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F8" w:rsidRPr="00F81446" w:rsidRDefault="009010F8" w:rsidP="009010F8">
      <w:pPr>
        <w:spacing w:after="0" w:line="36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C45F42" w:rsidRPr="00F81446" w:rsidRDefault="009010F8" w:rsidP="009010F8">
      <w:pPr>
        <w:spacing w:after="0" w:line="36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45F42" w:rsidRPr="00F81446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</w:p>
    <w:p w:rsidR="00C45F42" w:rsidRPr="00F81446" w:rsidRDefault="00C45F42" w:rsidP="009F4B9C">
      <w:pPr>
        <w:spacing w:after="0" w:line="24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>распоряжением Председателя</w:t>
      </w:r>
    </w:p>
    <w:p w:rsidR="00C45F42" w:rsidRPr="00F81446" w:rsidRDefault="00C45F42" w:rsidP="009F4B9C">
      <w:pPr>
        <w:spacing w:after="0" w:line="24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>Правительства Кировской области</w:t>
      </w:r>
    </w:p>
    <w:p w:rsidR="00C45F42" w:rsidRPr="00F81446" w:rsidRDefault="00C45F42" w:rsidP="009F4B9C">
      <w:pPr>
        <w:spacing w:after="0" w:line="24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1446" w:rsidRPr="00F81446">
        <w:rPr>
          <w:rFonts w:ascii="Times New Roman" w:eastAsia="Times New Roman" w:hAnsi="Times New Roman"/>
          <w:sz w:val="28"/>
          <w:szCs w:val="28"/>
          <w:lang w:eastAsia="ru-RU"/>
        </w:rPr>
        <w:t>09.02.2015</w:t>
      </w: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F81446" w:rsidRPr="00F81446">
        <w:rPr>
          <w:rFonts w:ascii="Times New Roman" w:eastAsia="Times New Roman" w:hAnsi="Times New Roman"/>
          <w:sz w:val="28"/>
          <w:szCs w:val="28"/>
          <w:lang w:eastAsia="ru-RU"/>
        </w:rPr>
        <w:t>16-пр</w:t>
      </w: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5F42" w:rsidRPr="00F81446" w:rsidRDefault="00C45F42" w:rsidP="00D93B97">
      <w:pPr>
        <w:spacing w:after="0" w:line="240" w:lineRule="auto"/>
        <w:ind w:left="10632" w:firstLine="53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880" w:rsidRPr="00F81446" w:rsidRDefault="007D0880" w:rsidP="0044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5F42" w:rsidRPr="00F81446" w:rsidRDefault="00C45F42" w:rsidP="0044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</w:p>
    <w:p w:rsidR="00C45F42" w:rsidRPr="00F81446" w:rsidRDefault="00C45F42" w:rsidP="0044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мониторинга правоприменения в Кировской области</w:t>
      </w:r>
    </w:p>
    <w:p w:rsidR="00C45F42" w:rsidRPr="00F81446" w:rsidRDefault="00C45F42" w:rsidP="0044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</w:t>
      </w:r>
      <w:r w:rsidR="003E7730" w:rsidRPr="00F81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F81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AF4DF7" w:rsidRPr="00F81446" w:rsidRDefault="00AF4DF7" w:rsidP="0044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63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5718"/>
        <w:gridCol w:w="3779"/>
        <w:gridCol w:w="1652"/>
        <w:gridCol w:w="2884"/>
      </w:tblGrid>
      <w:tr w:rsidR="00F81446" w:rsidRPr="00F81446" w:rsidTr="00462B1B">
        <w:trPr>
          <w:cantSplit/>
          <w:trHeight w:val="1264"/>
          <w:tblHeader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A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Отрасль (подотрасль)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законодательства либо группа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нормативных правовых актов,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мониторинг которых</w:t>
            </w:r>
            <w:r w:rsidR="00AF4D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планируется провести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E6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Наименование органа</w:t>
            </w:r>
          </w:p>
          <w:p w:rsidR="000B54E6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исполнительной власти</w:t>
            </w:r>
          </w:p>
          <w:p w:rsidR="000B54E6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Кировской области,</w:t>
            </w:r>
          </w:p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проводящего  мониторинг*</w:t>
            </w:r>
          </w:p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Срок     </w:t>
            </w: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br/>
              <w:t>проведения</w:t>
            </w: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br/>
              <w:t>монитори</w:t>
            </w: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н</w:t>
            </w: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Иные данные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hAnsi="Times New Roman"/>
                <w:sz w:val="28"/>
                <w:szCs w:val="28"/>
              </w:rPr>
              <w:t>Участие граждан в охране общественного п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о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 xml:space="preserve">рядка (в части действия Федерального </w:t>
            </w:r>
            <w:hyperlink r:id="rId9" w:history="1">
              <w:r w:rsidRPr="00F81446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 w:rsidRPr="00F81446">
              <w:rPr>
                <w:rFonts w:ascii="Times New Roman" w:hAnsi="Times New Roman"/>
                <w:sz w:val="28"/>
                <w:szCs w:val="28"/>
              </w:rPr>
              <w:t xml:space="preserve"> «Об участии граждан в охране общественного порядка», нормативных </w:t>
            </w:r>
            <w:bookmarkStart w:id="0" w:name="_GoBack"/>
            <w:bookmarkEnd w:id="0"/>
            <w:r w:rsidRPr="00F81446">
              <w:rPr>
                <w:rFonts w:ascii="Times New Roman" w:hAnsi="Times New Roman"/>
                <w:sz w:val="28"/>
                <w:szCs w:val="28"/>
              </w:rPr>
              <w:t>правовых актов Пр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е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зидента Российской Федерации, Правител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ь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ства Российской Федерации, федеральных о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р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ганов исполнительной власти и органов гос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у</w:t>
            </w:r>
            <w:r w:rsidRPr="00F81446">
              <w:rPr>
                <w:rFonts w:ascii="Times New Roman" w:hAnsi="Times New Roman"/>
                <w:sz w:val="28"/>
                <w:szCs w:val="28"/>
              </w:rPr>
              <w:t>дарственной власти Кировской области)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взаимоде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ствию с правоохранительн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органами и военнослуж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щими администрации Прав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rPr>
          <w:trHeight w:val="338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Профилактика неинфекционных болезней, в том числе медицинские осмотры и диспанс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ризация отдельных категорий граждан</w:t>
            </w:r>
            <w:r w:rsidR="003F41B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пр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делах действия Федерального </w:t>
            </w:r>
            <w:hyperlink r:id="rId10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закона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о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новах охраны здоровья граждан в Российской Федерации», нормативных правовых актов Правительства Российской Федерации, фед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ральных органов исполнительной власти и органов государственной власти Кировской области)</w:t>
            </w:r>
          </w:p>
          <w:p w:rsidR="000B7B79" w:rsidRPr="00F81446" w:rsidRDefault="000B7B79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здравоохранения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IV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  <w:r w:rsidR="001B6969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пределах де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ствия Федерального </w:t>
            </w:r>
            <w:hyperlink r:id="rId11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закона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обра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зовании в Российской Федерации», нор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мативных пр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вовых актов Президента Российской Федер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ции, Правительства Российской Федерации, федеральных органов исполнительной власти и органов государственной власти Кировской области)</w:t>
            </w:r>
          </w:p>
          <w:p w:rsidR="000B7B79" w:rsidRPr="00F81446" w:rsidRDefault="000B7B79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97E08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епартамент образования Ки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мероприятий по охране, з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щите, воспроизводству лесов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части де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ствия Лесного </w:t>
            </w:r>
            <w:hyperlink r:id="rId12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кодекса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ции, </w:t>
            </w:r>
            <w:hyperlink r:id="rId13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Кодекса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 об 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министративных правонарушениях, норм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тивных правовых актов Правительства Ро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сийской Федерации, федеральных органов исполнительной власти и органов госуда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ственной власти Кировской области)</w:t>
            </w:r>
          </w:p>
          <w:p w:rsidR="000B7B79" w:rsidRPr="00F81446" w:rsidRDefault="000B7B79" w:rsidP="000B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департамент лесного хозя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местного самоуправления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ч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 действия Федерального </w:t>
            </w:r>
            <w:hyperlink r:id="rId14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закона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общих принципах организации местного самоупра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в Российской Федерации», нормати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правовых актов Президента Российской Федерации, Правительства Российской Фед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рации, федеральных органов исполнительной власти и органов государственной власти К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ровской области)</w:t>
            </w:r>
          </w:p>
          <w:p w:rsidR="000B7B79" w:rsidRPr="00F81446" w:rsidRDefault="000B7B79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по вопросам внутренней и информацио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политики Кировской о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Аквакультура (рыбоводство)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(в части де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ствия Федерального </w:t>
            </w:r>
            <w:hyperlink r:id="rId15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«Об аквакультуре (рыбоводстве) и о внесении изменений в о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дельные законодательные акты Российской Федерации», нормативных правовых актов Президента Российской Федерации, Прав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тельства Российской Федерации, федерал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ных органов исполнительной власти и орг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нов государственной власти Кировской обл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сти)</w:t>
            </w:r>
            <w:r w:rsidR="00997E0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0B7B79" w:rsidRPr="00F81446" w:rsidRDefault="000B7B79" w:rsidP="000B7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97E08" w:rsidP="00445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правление охраны и испол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зования животного мира К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Осуществление капитального ремонта общего имущества в многоквартирных домах</w:t>
            </w:r>
            <w:r w:rsidR="00A72622"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(в части действия Жилищного </w:t>
            </w:r>
            <w:hyperlink r:id="rId16" w:history="1">
              <w:r w:rsidRPr="00F81446">
                <w:rPr>
                  <w:rStyle w:val="a6"/>
                  <w:rFonts w:ascii="Times New Roman" w:eastAsia="Times New Roman" w:hAnsi="Times New Roman"/>
                  <w:color w:val="auto"/>
                  <w:spacing w:val="-4"/>
                  <w:sz w:val="28"/>
                  <w:szCs w:val="28"/>
                  <w:u w:val="none"/>
                  <w:lang w:eastAsia="ru-RU"/>
                </w:rPr>
                <w:t>кодекса</w:t>
              </w:r>
            </w:hyperlink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дерации, нормативных правовых актов През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дента Российской Федерации, Правительства Российской Федерации, федеральных органов исполнительной власти и органов госуда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</w:t>
            </w:r>
            <w:r w:rsidRPr="00F8144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ственной власти Кировской области) </w:t>
            </w:r>
          </w:p>
          <w:p w:rsidR="000B7B79" w:rsidRPr="00F81446" w:rsidRDefault="000B7B79" w:rsidP="000B7B7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97E08" w:rsidP="00445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епартамент 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омму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хозяйства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9" w:rsidRPr="00F81446" w:rsidRDefault="009E15F7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Специальная оценка условий труда</w:t>
            </w:r>
            <w:r w:rsidR="00A72622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(в том числе в части действия Федерального </w:t>
            </w:r>
            <w:hyperlink r:id="rId17" w:history="1">
              <w:r w:rsidRPr="00F81446">
                <w:rPr>
                  <w:rStyle w:val="a6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закона</w:t>
              </w:r>
            </w:hyperlink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«О специальной оценке условий труда», но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мативных правовых актов Правительства Ро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сийской Федерации, федеральных органов исполнительной власти и органов госуда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ственной власти Кировской области)</w:t>
            </w:r>
          </w:p>
          <w:p w:rsidR="000B7B79" w:rsidRPr="00F81446" w:rsidRDefault="000B7B79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B7B79" w:rsidRPr="00F81446" w:rsidRDefault="000B7B79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97E08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промышленного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развития Кировской области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603" w:rsidRPr="00F81446" w:rsidRDefault="009E15F7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Организация государственной гражданской службы</w:t>
            </w:r>
            <w:r w:rsidR="00A72622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(в части действия Федерального </w:t>
            </w:r>
            <w:hyperlink r:id="rId18" w:history="1">
              <w:r w:rsidRPr="00F81446">
                <w:rPr>
                  <w:rStyle w:val="a6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з</w:t>
              </w:r>
              <w:r w:rsidRPr="00F81446">
                <w:rPr>
                  <w:rStyle w:val="a6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а</w:t>
              </w:r>
              <w:r w:rsidRPr="00F81446">
                <w:rPr>
                  <w:rStyle w:val="a6"/>
                  <w:rFonts w:ascii="Times New Roman" w:eastAsia="Times New Roman" w:hAnsi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кона</w:t>
              </w:r>
            </w:hyperlink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«О государственной гражданской слу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 Российской Федерации», нормативных правовых актов Президента Российской Ф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дерации, Правительства Российской Федер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ции, федеральных органов исполнительной власти и органов государственной власти субъектов Кировской области)</w:t>
            </w:r>
          </w:p>
          <w:p w:rsidR="000B7B79" w:rsidRPr="00F81446" w:rsidRDefault="000B7B79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D93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управление организационной и кадровой работы админ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страции </w:t>
            </w:r>
            <w:r w:rsidR="00D93B9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равительства К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IV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квартал 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603" w:rsidRPr="00F81446" w:rsidRDefault="009E15F7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Качество и безопасность пищевых про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дуктов (в части действия Федерального закона «О качестве и безопасности пищевых проду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тов», нормативных правовых актов Президе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 Российской Федерации, Правительства Российской Федерации, федеральных органов исполнительной власти и органов госуда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ственной власти </w:t>
            </w:r>
            <w:r w:rsidR="00445C0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Кировской области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0B7B79" w:rsidRPr="00F81446" w:rsidRDefault="000B7B79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правление ветеринарии К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правоприменения на основании предлож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ния управления вет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ринарии Кировской области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Сохранение, использование, популяризация и государственная охрана объектов культурн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 наследия (памятников истории и культуры) народов Российской Федерации (в </w:t>
            </w:r>
            <w:r w:rsidR="00445C0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части де</w:t>
            </w:r>
            <w:r w:rsidR="00445C0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="00445C0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ствия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Закона Кировской области </w:t>
            </w:r>
            <w:r w:rsidR="004F69F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 объе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тах культурного наследия (памятниках ист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рии и культуры) народов Российской Федер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ции, расположенных на территории Киро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ской области», постановлений Правительства Кировской области)</w:t>
            </w:r>
          </w:p>
          <w:p w:rsidR="00D93B97" w:rsidRPr="00F81446" w:rsidRDefault="00D93B9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культуры К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правоприменения на основании предлож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ния департамента культуры Кировской области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lastRenderedPageBreak/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Бюджетное законодательство (в том числе в пределах действия Бюджетного кодекса Ро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сийской Федерации, нормативных правовых актов Президента Российской Федерации, Правительства Российской Федерации, фед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ральных органов исполнительной власти и органов государственной власти Кировской области) </w:t>
            </w:r>
          </w:p>
          <w:p w:rsidR="00D93B97" w:rsidRPr="00F81446" w:rsidRDefault="00D93B9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финансов К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правоприменения на основании предлож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ния департамента ф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нансов Кировской о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A72622" w:rsidRPr="00F81446">
              <w:rPr>
                <w:rFonts w:ascii="Times New Roman" w:eastAsia="Times New Roman" w:hAnsi="Times New Roman"/>
                <w:sz w:val="28"/>
                <w:szCs w:val="28"/>
              </w:rPr>
              <w:t>ласти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Охрана окружающей среды (в части действия </w:t>
            </w:r>
            <w:r w:rsidR="009010F8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акон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ов Кировской области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«Об охране окр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жающей среды на территории Кировской о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ласти»,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 охране атмосферного воздуха на территории Кировской области»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0B7B79" w:rsidRPr="00F81446" w:rsidRDefault="000B7B7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D0880" w:rsidRPr="00F81446" w:rsidRDefault="007D0880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экологии и при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родопользования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на основании предлож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ния департамента эк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логии и природо</w:t>
            </w:r>
            <w:r w:rsidR="000B54E6" w:rsidRPr="00F81446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пользования Киро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lastRenderedPageBreak/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Оборот лома черных металлов, цветных м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таллов (в </w:t>
            </w:r>
            <w:r w:rsidR="004F69F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части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действия Федерального зак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«О лицензировании отдельных видов де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тельности»)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промышленного развития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F7" w:rsidRPr="00F81446" w:rsidRDefault="00D93B97" w:rsidP="007D0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правоприменения на основании предлож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ния департамента промышленного ра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вития Кировской о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ласти</w:t>
            </w:r>
          </w:p>
          <w:p w:rsidR="007D0880" w:rsidRPr="00F81446" w:rsidRDefault="007D0880" w:rsidP="007D0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2B1B" w:rsidRPr="00F81446" w:rsidRDefault="00462B1B" w:rsidP="007D0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Оборот земель сельскохозяйственного назн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чения (в </w:t>
            </w:r>
            <w:r w:rsidR="004F69F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части действия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Федерального закона «Об обороте земель сельскохозяйственного назначения»)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99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сельского хозя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ства и продовольствия К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56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F7" w:rsidRPr="00F81446" w:rsidRDefault="00D93B97" w:rsidP="004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на основании предлож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ния департамента сельского хозяйства и продовольствия К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ровской й области </w:t>
            </w:r>
          </w:p>
          <w:p w:rsidR="00462B1B" w:rsidRPr="00F81446" w:rsidRDefault="00462B1B" w:rsidP="004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A72622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0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ем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жил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помещени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жилищного фонда социального использования (в </w:t>
            </w:r>
            <w:r w:rsidR="00445C0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части действия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илищного кодекса Р</w:t>
            </w:r>
            <w:r w:rsidR="00956CD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оссийской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</w:t>
            </w:r>
            <w:r w:rsidR="00956CD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едерации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нормативных правовых актах органов испо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нительной власти Кировской области)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жилищно-</w:t>
            </w:r>
            <w:r w:rsidR="00997E08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="00606A64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оммунального хозяйства Кировской области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D93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первое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п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лугодие 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B97" w:rsidRPr="00F81446" w:rsidRDefault="00D93B97" w:rsidP="00462B1B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</w:t>
            </w:r>
            <w:r w:rsidR="007D0880" w:rsidRPr="00F81446">
              <w:rPr>
                <w:rFonts w:ascii="Times New Roman" w:eastAsia="Times New Roman" w:hAnsi="Times New Roman"/>
                <w:sz w:val="28"/>
                <w:szCs w:val="28"/>
              </w:rPr>
              <w:t>га на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основании </w:t>
            </w:r>
            <w:r w:rsidR="007D0880" w:rsidRPr="00F81446">
              <w:rPr>
                <w:rFonts w:ascii="Times New Roman" w:eastAsia="Times New Roman" w:hAnsi="Times New Roman"/>
                <w:sz w:val="28"/>
                <w:szCs w:val="28"/>
              </w:rPr>
              <w:t>предложе</w:t>
            </w:r>
            <w:r w:rsidR="000B7B79" w:rsidRPr="00F81446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7D0880" w:rsidRPr="00F81446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</w:rPr>
              <w:t>департамента ж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</w:rPr>
              <w:t>лищно</w:t>
            </w:r>
            <w:r w:rsidR="000B7B79" w:rsidRPr="00F81446">
              <w:rPr>
                <w:rFonts w:ascii="Times New Roman" w:eastAsia="Times New Roman" w:hAnsi="Times New Roman"/>
                <w:sz w:val="28"/>
                <w:szCs w:val="28"/>
              </w:rPr>
              <w:t>-ко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ммунального </w:t>
            </w:r>
            <w:r w:rsidR="004F69F9" w:rsidRPr="00F8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хозяйства Кировской области</w:t>
            </w:r>
          </w:p>
          <w:p w:rsidR="00462B1B" w:rsidRPr="00F81446" w:rsidRDefault="00462B1B" w:rsidP="00462B1B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341A8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0B7B79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606A64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Социальная поддержка граждан (в части де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ствия Постановлени</w:t>
            </w:r>
            <w:r w:rsidR="00354330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Правительства Росси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ской Федерации «О внесении изменений в Правила предоставления субсидий на оплату жилого помещения и коммунальных услуг», </w:t>
            </w:r>
            <w:r w:rsidR="009010F8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остановлени</w:t>
            </w:r>
            <w:r w:rsidR="00816878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Правительства Кировской о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ласти  «Об утверждении Административного регламента предоставления государственной услуги «Прием заявлений и организация предоставления гражданам социальных в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плат в виде субсидий на оплату жилого п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мещения и коммунальных услуг»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97E08" w:rsidRPr="00F81446" w:rsidRDefault="00997E08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социального раз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вития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D93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первое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п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E15F7" w:rsidRPr="00F81446">
              <w:rPr>
                <w:rFonts w:ascii="Times New Roman" w:eastAsia="Times New Roman" w:hAnsi="Times New Roman"/>
                <w:sz w:val="28"/>
                <w:szCs w:val="28"/>
              </w:rPr>
              <w:t>лугодие 2015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ункт 1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на основании предло</w:t>
            </w:r>
            <w:r w:rsidR="007D0880" w:rsidRPr="00F81446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жения департамента социального развития Кировской области</w:t>
            </w:r>
          </w:p>
        </w:tc>
      </w:tr>
      <w:tr w:rsidR="00F81446" w:rsidRPr="00F81446" w:rsidTr="00462B1B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0B7B79" w:rsidP="000B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Социальное обслуживание граждан (в части действия Федерального закона «Об основах социального обслуживания граждан в Ро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сийской Федерации», нормативных правовых актов Президента Российской Федерации, Правительства Российской Федерации, фед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ральных органов исполнительной власти и </w:t>
            </w: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органов государственной власти Кировской области)</w:t>
            </w:r>
          </w:p>
          <w:p w:rsidR="009E15F7" w:rsidRPr="00F81446" w:rsidRDefault="009E15F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445C09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</w:t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епартамент социального раз</w:t>
            </w:r>
            <w:r w:rsidR="000B54E6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</w:r>
            <w:r w:rsidR="009E15F7" w:rsidRPr="00F814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вития Кировской области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44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5F7" w:rsidRPr="00F81446" w:rsidRDefault="00D93B97" w:rsidP="00901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44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ункт </w:t>
            </w:r>
            <w:r w:rsidR="009010F8" w:rsidRPr="00F81446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 xml:space="preserve"> включен в план мониторинга на основании предлож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ния департамента с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9341A8" w:rsidRPr="00F81446">
              <w:rPr>
                <w:rFonts w:ascii="Times New Roman" w:eastAsia="Times New Roman" w:hAnsi="Times New Roman"/>
                <w:sz w:val="28"/>
                <w:szCs w:val="28"/>
              </w:rPr>
              <w:t>циального развития Кировской области</w:t>
            </w:r>
          </w:p>
        </w:tc>
      </w:tr>
    </w:tbl>
    <w:p w:rsidR="00C45F42" w:rsidRPr="00F81446" w:rsidRDefault="00C45F42" w:rsidP="00445C0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45F42" w:rsidRPr="00F81446" w:rsidRDefault="00C45F42" w:rsidP="0044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81446">
        <w:rPr>
          <w:rFonts w:ascii="Times New Roman" w:eastAsia="Times New Roman" w:hAnsi="Times New Roman"/>
          <w:sz w:val="28"/>
          <w:szCs w:val="20"/>
          <w:lang w:eastAsia="ru-RU"/>
        </w:rPr>
        <w:t xml:space="preserve">* </w:t>
      </w:r>
      <w:r w:rsidRPr="00F81446">
        <w:rPr>
          <w:rFonts w:ascii="Times New Roman" w:eastAsia="Times New Roman" w:hAnsi="Times New Roman"/>
          <w:sz w:val="28"/>
          <w:szCs w:val="28"/>
          <w:lang w:eastAsia="ru-RU"/>
        </w:rPr>
        <w:t>Органы, участвующие в мониторинге правоприменения и направляющие сведения о его результатах в установленном порядке в правовое управление администрации Правительства  Кировской области.</w:t>
      </w:r>
    </w:p>
    <w:p w:rsidR="00C45F42" w:rsidRPr="00F81446" w:rsidRDefault="00C45F42" w:rsidP="00445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F42" w:rsidRPr="00F81446" w:rsidRDefault="00C45F42" w:rsidP="00445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F42" w:rsidRPr="00F81446" w:rsidRDefault="00C45F42" w:rsidP="00482F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1446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</w:t>
      </w:r>
    </w:p>
    <w:p w:rsidR="00C45F42" w:rsidRPr="00F81446" w:rsidRDefault="00C45F42" w:rsidP="00445C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5F42" w:rsidRPr="00F81446" w:rsidRDefault="00C45F42" w:rsidP="00445C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5F42" w:rsidRPr="00F81446" w:rsidRDefault="00C45F42" w:rsidP="00445C09">
      <w:pPr>
        <w:spacing w:after="0" w:line="240" w:lineRule="auto"/>
        <w:jc w:val="both"/>
      </w:pPr>
    </w:p>
    <w:p w:rsidR="005A0CE1" w:rsidRPr="00F81446" w:rsidRDefault="005A0CE1" w:rsidP="00445C09">
      <w:pPr>
        <w:spacing w:after="0" w:line="240" w:lineRule="auto"/>
        <w:jc w:val="both"/>
      </w:pPr>
    </w:p>
    <w:sectPr w:rsidR="005A0CE1" w:rsidRPr="00F81446" w:rsidSect="00F81446">
      <w:headerReference w:type="even" r:id="rId19"/>
      <w:headerReference w:type="default" r:id="rId20"/>
      <w:headerReference w:type="first" r:id="rId21"/>
      <w:pgSz w:w="16840" w:h="11907" w:orient="landscape" w:code="9"/>
      <w:pgMar w:top="1701" w:right="1134" w:bottom="851" w:left="1134" w:header="284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BF" w:rsidRDefault="001F29BF">
      <w:pPr>
        <w:spacing w:after="0" w:line="240" w:lineRule="auto"/>
      </w:pPr>
      <w:r>
        <w:separator/>
      </w:r>
    </w:p>
  </w:endnote>
  <w:endnote w:type="continuationSeparator" w:id="0">
    <w:p w:rsidR="001F29BF" w:rsidRDefault="001F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BF" w:rsidRDefault="001F29BF">
      <w:pPr>
        <w:spacing w:after="0" w:line="240" w:lineRule="auto"/>
      </w:pPr>
      <w:r>
        <w:separator/>
      </w:r>
    </w:p>
  </w:footnote>
  <w:footnote w:type="continuationSeparator" w:id="0">
    <w:p w:rsidR="001F29BF" w:rsidRDefault="001F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09" w:rsidRDefault="00445C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5C09" w:rsidRDefault="00445C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786652"/>
      <w:docPartObj>
        <w:docPartGallery w:val="Page Numbers (Top of Page)"/>
        <w:docPartUnique/>
      </w:docPartObj>
    </w:sdtPr>
    <w:sdtEndPr/>
    <w:sdtContent>
      <w:p w:rsidR="009010F8" w:rsidRDefault="009010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46">
          <w:rPr>
            <w:noProof/>
          </w:rPr>
          <w:t>2</w:t>
        </w:r>
        <w:r>
          <w:fldChar w:fldCharType="end"/>
        </w:r>
      </w:p>
    </w:sdtContent>
  </w:sdt>
  <w:p w:rsidR="00445C09" w:rsidRDefault="00445C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09" w:rsidRDefault="00445C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71E98"/>
    <w:multiLevelType w:val="hybridMultilevel"/>
    <w:tmpl w:val="1012DCC4"/>
    <w:lvl w:ilvl="0" w:tplc="AB30F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42"/>
    <w:rsid w:val="00064D90"/>
    <w:rsid w:val="000B54E6"/>
    <w:rsid w:val="000B7B79"/>
    <w:rsid w:val="000C120B"/>
    <w:rsid w:val="000D07FB"/>
    <w:rsid w:val="0018314E"/>
    <w:rsid w:val="001B6969"/>
    <w:rsid w:val="001F29BF"/>
    <w:rsid w:val="00240980"/>
    <w:rsid w:val="00334603"/>
    <w:rsid w:val="00354330"/>
    <w:rsid w:val="003E16B3"/>
    <w:rsid w:val="003E1C25"/>
    <w:rsid w:val="003E7730"/>
    <w:rsid w:val="003F41B6"/>
    <w:rsid w:val="00445C09"/>
    <w:rsid w:val="00454592"/>
    <w:rsid w:val="004606E6"/>
    <w:rsid w:val="00462B1B"/>
    <w:rsid w:val="00482FDA"/>
    <w:rsid w:val="004F69F9"/>
    <w:rsid w:val="005A0CE1"/>
    <w:rsid w:val="005C1C54"/>
    <w:rsid w:val="005E1984"/>
    <w:rsid w:val="00606A64"/>
    <w:rsid w:val="00621FB2"/>
    <w:rsid w:val="006D2E9D"/>
    <w:rsid w:val="007445F2"/>
    <w:rsid w:val="007D0880"/>
    <w:rsid w:val="00816878"/>
    <w:rsid w:val="0087184E"/>
    <w:rsid w:val="009010F8"/>
    <w:rsid w:val="009341A8"/>
    <w:rsid w:val="00956CD6"/>
    <w:rsid w:val="00997E08"/>
    <w:rsid w:val="009E15F7"/>
    <w:rsid w:val="009F4B9C"/>
    <w:rsid w:val="00A25E9E"/>
    <w:rsid w:val="00A72622"/>
    <w:rsid w:val="00A84527"/>
    <w:rsid w:val="00A9427B"/>
    <w:rsid w:val="00AF3522"/>
    <w:rsid w:val="00AF4DF7"/>
    <w:rsid w:val="00B74673"/>
    <w:rsid w:val="00BC2D87"/>
    <w:rsid w:val="00C45F42"/>
    <w:rsid w:val="00CC581D"/>
    <w:rsid w:val="00D86F17"/>
    <w:rsid w:val="00D93B97"/>
    <w:rsid w:val="00E211D1"/>
    <w:rsid w:val="00E46487"/>
    <w:rsid w:val="00EC7788"/>
    <w:rsid w:val="00F81446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F42"/>
    <w:rPr>
      <w:rFonts w:ascii="Calibri" w:eastAsia="Calibri" w:hAnsi="Calibri" w:cs="Times New Roman"/>
    </w:rPr>
  </w:style>
  <w:style w:type="character" w:styleId="a5">
    <w:name w:val="page number"/>
    <w:basedOn w:val="a0"/>
    <w:rsid w:val="00C45F42"/>
  </w:style>
  <w:style w:type="character" w:styleId="a6">
    <w:name w:val="Hyperlink"/>
    <w:basedOn w:val="a0"/>
    <w:uiPriority w:val="99"/>
    <w:unhideWhenUsed/>
    <w:rsid w:val="00C45F4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773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7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62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7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6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F42"/>
    <w:rPr>
      <w:rFonts w:ascii="Calibri" w:eastAsia="Calibri" w:hAnsi="Calibri" w:cs="Times New Roman"/>
    </w:rPr>
  </w:style>
  <w:style w:type="character" w:styleId="a5">
    <w:name w:val="page number"/>
    <w:basedOn w:val="a0"/>
    <w:rsid w:val="00C45F42"/>
  </w:style>
  <w:style w:type="character" w:styleId="a6">
    <w:name w:val="Hyperlink"/>
    <w:basedOn w:val="a0"/>
    <w:uiPriority w:val="99"/>
    <w:unhideWhenUsed/>
    <w:rsid w:val="00C45F4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773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7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62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7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6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AE3E94FEC18B88A52208BB37B6C699C9FEDD1F0B14D818A650B4D16E2zFk1L" TargetMode="External"/><Relationship Id="rId18" Type="http://schemas.openxmlformats.org/officeDocument/2006/relationships/hyperlink" Target="consultantplus://offline/ref=946EA28FC014244FDC9ECE39C43D92CFCCD52B526E828E087AE32F3FE2d2qBL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E3E94FEC18B88A52208BB37B6C699C9FECD5FBBC4B818A650B4D16E2zFk1L" TargetMode="External"/><Relationship Id="rId17" Type="http://schemas.openxmlformats.org/officeDocument/2006/relationships/hyperlink" Target="consultantplus://offline/ref=2C38B73AC2D82A782034BC755788714CBB8C0CC08D642173427F4EECC5wDp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2DDBCBA35908FD055D6E319A0599E224972584C9D990B260D18BA2A842o5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E38B7F85A1B18E497C3BD1EF71B0714278F9C708D0E0F9444B884498SEk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62B35159C5275BEAFB8A78D6EE66786C141A87891645D992B20A775DxDn7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6E0468AE8C2A292958085FAE9C493C0E6356A41365998FCD8FD83D822t8iE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D6125CC04B93A9673E2FB6A4A9364D7D36A874F4B7F74BE8E577013059fEL" TargetMode="External"/><Relationship Id="rId14" Type="http://schemas.openxmlformats.org/officeDocument/2006/relationships/hyperlink" Target="consultantplus://offline/ref=CFB8AD403B6A360E98FBFDE43DA7E7DAE02303459EDD5775180360B77745l5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727F-C31B-4A48-8010-05B5931E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2014-12-18T11:47:00Z</cp:lastPrinted>
  <dcterms:created xsi:type="dcterms:W3CDTF">2014-12-10T11:31:00Z</dcterms:created>
  <dcterms:modified xsi:type="dcterms:W3CDTF">2015-02-09T11:15:00Z</dcterms:modified>
</cp:coreProperties>
</file>